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C6A4D">
      <w:pPr>
        <w:rPr>
          <w:rFonts w:ascii="Calibri" w:hAnsi="Calibri"/>
          <w:b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>
            <wp:extent cx="185737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C6A4D">
      <w:pPr>
        <w:jc w:val="center"/>
        <w:rPr>
          <w:rFonts w:ascii="Calibri" w:hAnsi="Calibri"/>
          <w:b/>
          <w:sz w:val="28"/>
          <w:szCs w:val="28"/>
        </w:rPr>
      </w:pPr>
    </w:p>
    <w:p w:rsidR="00000000" w:rsidRDefault="00BC6A4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Lakamaga Adult Education Conference: August 15-17 2014</w:t>
      </w:r>
    </w:p>
    <w:p w:rsidR="00000000" w:rsidRDefault="00BC6A4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Workshop Proposal</w:t>
      </w:r>
    </w:p>
    <w:p w:rsidR="00000000" w:rsidRDefault="00BC6A4D">
      <w:pPr>
        <w:rPr>
          <w:rFonts w:ascii="Calibri" w:hAnsi="Calibri"/>
        </w:rPr>
      </w:pPr>
    </w:p>
    <w:p w:rsidR="00000000" w:rsidRDefault="00BC6A4D">
      <w:pPr>
        <w:rPr>
          <w:rFonts w:ascii="Calibri" w:hAnsi="Calibri"/>
        </w:rPr>
      </w:pPr>
      <w:r>
        <w:rPr>
          <w:rFonts w:ascii="Calibri" w:hAnsi="Calibri"/>
        </w:rPr>
        <w:t xml:space="preserve">Thank you for your interest in leading a workshop at the 2014 Lakamaga Conference! The Lakamaga Conference offers River Valleys’ adult volunteers many opportunities to learn more </w:t>
      </w:r>
      <w:r>
        <w:rPr>
          <w:rFonts w:ascii="Calibri" w:hAnsi="Calibri"/>
        </w:rPr>
        <w:t>about the Girl Scout Leadership Experience, working with girls, working with other adults, or celebrating Girl Scouting.</w:t>
      </w:r>
    </w:p>
    <w:p w:rsidR="00000000" w:rsidRDefault="00BC6A4D">
      <w:pPr>
        <w:rPr>
          <w:rFonts w:ascii="Calibri" w:hAnsi="Calibr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0"/>
        <w:gridCol w:w="1320"/>
        <w:gridCol w:w="1320"/>
        <w:gridCol w:w="1320"/>
        <w:gridCol w:w="1210"/>
      </w:tblGrid>
      <w:tr w:rsidR="00000000"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000000" w:rsidRDefault="00BC6A4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Name(s) of facilitators:</w:t>
            </w:r>
          </w:p>
          <w:p w:rsidR="00000000" w:rsidRDefault="00BC6A4D">
            <w:pPr>
              <w:rPr>
                <w:rFonts w:ascii="Calibri" w:hAnsi="Calibri"/>
                <w:b/>
              </w:rPr>
            </w:pPr>
          </w:p>
        </w:tc>
        <w:tc>
          <w:tcPr>
            <w:tcW w:w="5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6A4D">
            <w:pPr>
              <w:snapToGrid w:val="0"/>
              <w:rPr>
                <w:rFonts w:ascii="Calibri" w:hAnsi="Calibri"/>
              </w:rPr>
            </w:pPr>
          </w:p>
        </w:tc>
      </w:tr>
      <w:tr w:rsidR="00000000"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000000" w:rsidRDefault="00BC6A4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Contact information: </w:t>
            </w:r>
          </w:p>
          <w:p w:rsidR="00000000" w:rsidRDefault="00BC6A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(Phone and email)</w:t>
            </w:r>
          </w:p>
        </w:tc>
        <w:tc>
          <w:tcPr>
            <w:tcW w:w="5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6A4D">
            <w:pPr>
              <w:snapToGrid w:val="0"/>
              <w:rPr>
                <w:rFonts w:ascii="Calibri" w:hAnsi="Calibri"/>
              </w:rPr>
            </w:pPr>
          </w:p>
        </w:tc>
      </w:tr>
      <w:tr w:rsidR="00000000"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000000" w:rsidRDefault="00BC6A4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Title of workshop:</w:t>
            </w:r>
          </w:p>
          <w:p w:rsidR="00000000" w:rsidRDefault="00BC6A4D">
            <w:pPr>
              <w:rPr>
                <w:rFonts w:ascii="Calibri" w:hAnsi="Calibri"/>
                <w:b/>
              </w:rPr>
            </w:pPr>
          </w:p>
        </w:tc>
        <w:tc>
          <w:tcPr>
            <w:tcW w:w="5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6A4D">
            <w:pPr>
              <w:snapToGrid w:val="0"/>
              <w:rPr>
                <w:rFonts w:ascii="Calibri" w:hAnsi="Calibri"/>
              </w:rPr>
            </w:pPr>
          </w:p>
        </w:tc>
      </w:tr>
      <w:tr w:rsidR="00000000"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000000" w:rsidRDefault="00BC6A4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Summary/description of workshop:</w:t>
            </w:r>
          </w:p>
          <w:p w:rsidR="00000000" w:rsidRDefault="00BC6A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(One or t</w:t>
            </w:r>
            <w:r>
              <w:rPr>
                <w:rFonts w:ascii="Calibri" w:hAnsi="Calibri"/>
              </w:rPr>
              <w:t>wo sentences is just fine. Please use space on the back if necessary. Final session descriptions due May 1.)</w:t>
            </w:r>
          </w:p>
        </w:tc>
        <w:tc>
          <w:tcPr>
            <w:tcW w:w="5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6A4D">
            <w:pPr>
              <w:snapToGrid w:val="0"/>
              <w:rPr>
                <w:rFonts w:ascii="Calibri" w:hAnsi="Calibri"/>
              </w:rPr>
            </w:pPr>
          </w:p>
        </w:tc>
      </w:tr>
      <w:tr w:rsidR="00000000"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000000" w:rsidRDefault="00BC6A4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 preference and length of workshop:</w:t>
            </w:r>
          </w:p>
          <w:p w:rsidR="00000000" w:rsidRDefault="00BC6A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(Please circle or highlight)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6A4D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Fri. PM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6A4D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Sat. AM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6A4D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Sat. PM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6A4D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Sun. AM</w:t>
            </w:r>
          </w:p>
        </w:tc>
      </w:tr>
      <w:tr w:rsidR="00000000"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000000" w:rsidRDefault="00BC6A4D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6A4D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1.5 hours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6A4D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1.5 hours</w:t>
            </w:r>
          </w:p>
          <w:p w:rsidR="00000000" w:rsidRDefault="00BC6A4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hours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6A4D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1.5 hours</w:t>
            </w:r>
          </w:p>
          <w:p w:rsidR="00000000" w:rsidRDefault="00BC6A4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ho</w:t>
            </w:r>
            <w:r>
              <w:rPr>
                <w:rFonts w:ascii="Calibri" w:hAnsi="Calibri"/>
              </w:rPr>
              <w:t>urs</w:t>
            </w:r>
          </w:p>
          <w:p w:rsidR="00000000" w:rsidRDefault="00BC6A4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hours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6A4D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hours</w:t>
            </w:r>
          </w:p>
        </w:tc>
      </w:tr>
      <w:tr w:rsidR="00000000"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000000" w:rsidRDefault="00BC6A4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Number of participants:</w:t>
            </w:r>
          </w:p>
          <w:p w:rsidR="00000000" w:rsidRDefault="00BC6A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(What is your preference for min. and max. #?)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6A4D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Minimum #: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6A4D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Maximum #:</w:t>
            </w:r>
          </w:p>
        </w:tc>
      </w:tr>
      <w:tr w:rsidR="00000000"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000000" w:rsidRDefault="00BC6A4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Activities/Connection to the girls:</w:t>
            </w:r>
          </w:p>
          <w:p w:rsidR="00000000" w:rsidRDefault="00BC6A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i/>
              </w:rPr>
              <w:t>Optional</w:t>
            </w:r>
            <w:r>
              <w:rPr>
                <w:rFonts w:ascii="Calibri" w:hAnsi="Calibri"/>
              </w:rPr>
              <w:t>: Please share any thoughts you have about activities the participants will do and/or ways the p</w:t>
            </w:r>
            <w:r>
              <w:rPr>
                <w:rFonts w:ascii="Calibri" w:hAnsi="Calibri"/>
              </w:rPr>
              <w:t>articipants will be able to use what they learned with the girls.)</w:t>
            </w:r>
          </w:p>
        </w:tc>
        <w:tc>
          <w:tcPr>
            <w:tcW w:w="5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6A4D">
            <w:pPr>
              <w:snapToGrid w:val="0"/>
              <w:rPr>
                <w:rFonts w:ascii="Calibri" w:hAnsi="Calibri"/>
              </w:rPr>
            </w:pPr>
          </w:p>
        </w:tc>
      </w:tr>
      <w:tr w:rsidR="00000000"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000000" w:rsidRDefault="00BC6A4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Special requests for the trainer:</w:t>
            </w:r>
          </w:p>
          <w:p w:rsidR="00000000" w:rsidRDefault="00BC6A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(Please share any special needs/ requests you have, such as access to electricity, water, etc.)</w:t>
            </w:r>
          </w:p>
        </w:tc>
        <w:tc>
          <w:tcPr>
            <w:tcW w:w="5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6A4D">
            <w:pPr>
              <w:snapToGrid w:val="0"/>
              <w:rPr>
                <w:rFonts w:ascii="Calibri" w:hAnsi="Calibri"/>
              </w:rPr>
            </w:pPr>
          </w:p>
        </w:tc>
      </w:tr>
    </w:tbl>
    <w:p w:rsidR="00000000" w:rsidRDefault="00BC6A4D">
      <w:pPr>
        <w:rPr>
          <w:rFonts w:ascii="Calibri" w:hAnsi="Calibri"/>
        </w:rPr>
      </w:pPr>
    </w:p>
    <w:p w:rsidR="00000000" w:rsidRDefault="00BC6A4D">
      <w:pPr>
        <w:rPr>
          <w:rFonts w:ascii="Calibri" w:hAnsi="Calibri"/>
        </w:rPr>
      </w:pPr>
      <w:r>
        <w:rPr>
          <w:rFonts w:ascii="Calibri" w:hAnsi="Calibri"/>
        </w:rPr>
        <w:t xml:space="preserve">Please submit your workshop proposal by </w:t>
      </w:r>
      <w:r>
        <w:rPr>
          <w:rFonts w:ascii="Calibri" w:hAnsi="Calibri"/>
          <w:b/>
          <w:i/>
        </w:rPr>
        <w:t>Wednesday, Apr</w:t>
      </w:r>
      <w:r>
        <w:rPr>
          <w:rFonts w:ascii="Calibri" w:hAnsi="Calibri"/>
          <w:b/>
          <w:i/>
        </w:rPr>
        <w:t xml:space="preserve">il 17, 2014 </w:t>
      </w:r>
      <w:r>
        <w:rPr>
          <w:rFonts w:ascii="Calibri" w:hAnsi="Calibri"/>
        </w:rPr>
        <w:t xml:space="preserve">via email or US mail to the address below. Final session descriptions will be due by </w:t>
      </w:r>
      <w:r>
        <w:rPr>
          <w:rFonts w:ascii="Calibri" w:hAnsi="Calibri"/>
          <w:b/>
          <w:i/>
        </w:rPr>
        <w:t>Wednesday, May 1, 2014</w:t>
      </w:r>
      <w:r>
        <w:rPr>
          <w:rFonts w:ascii="Calibri" w:hAnsi="Calibri"/>
        </w:rPr>
        <w:t>.</w:t>
      </w:r>
    </w:p>
    <w:p w:rsidR="00000000" w:rsidRDefault="00BC6A4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Debbie Grimmer, 7780 Cayenne Plaza West, Woodbury,Mn 55125</w:t>
      </w:r>
    </w:p>
    <w:p w:rsidR="00000000" w:rsidRDefault="00BC6A4D">
      <w:pPr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email: </w:t>
      </w:r>
      <w:hyperlink r:id="rId6" w:history="1">
        <w:r>
          <w:rPr>
            <w:rStyle w:val="Hyperlink"/>
            <w:rFonts w:ascii="Calibri" w:hAnsi="Calibri"/>
          </w:rPr>
          <w:t>lakamaga2010@comcast.n</w:t>
        </w:r>
        <w:r>
          <w:rPr>
            <w:rStyle w:val="Hyperlink"/>
            <w:rFonts w:ascii="Calibri" w:hAnsi="Calibri"/>
          </w:rPr>
          <w:t>et</w:t>
        </w:r>
      </w:hyperlink>
    </w:p>
    <w:p w:rsidR="00000000" w:rsidRDefault="00BC6A4D">
      <w:pPr>
        <w:rPr>
          <w:rFonts w:ascii="Calibri" w:hAnsi="Calibri"/>
        </w:rPr>
      </w:pPr>
      <w:r>
        <w:rPr>
          <w:rFonts w:ascii="Calibri" w:hAnsi="Calibri"/>
        </w:rPr>
        <w:t>You will hear from the committee after reviewing the proposals and be notifed ..ASAP</w:t>
      </w:r>
    </w:p>
    <w:p w:rsidR="00000000" w:rsidRDefault="00BC6A4D">
      <w:pPr>
        <w:rPr>
          <w:rFonts w:ascii="Calibri" w:hAnsi="Calibri"/>
        </w:rPr>
      </w:pPr>
      <w:r>
        <w:rPr>
          <w:rFonts w:ascii="Calibri" w:hAnsi="Calibri"/>
        </w:rPr>
        <w:t>Thank You-Lakamaga Committee</w:t>
      </w:r>
      <w:bookmarkStart w:id="0" w:name="_GoBack"/>
      <w:bookmarkEnd w:id="0"/>
      <w:r>
        <w:rPr>
          <w:rFonts w:ascii="Calibri" w:hAnsi="Calibri"/>
        </w:rPr>
        <w:t xml:space="preserve">!  </w:t>
      </w:r>
    </w:p>
    <w:p w:rsidR="00000000" w:rsidRDefault="00BC6A4D"/>
    <w:p w:rsidR="00000000" w:rsidRDefault="00BC6A4D">
      <w:pPr>
        <w:rPr>
          <w:rFonts w:ascii="Calibri" w:hAnsi="Calibri"/>
        </w:rPr>
      </w:pPr>
    </w:p>
    <w:p w:rsidR="00000000" w:rsidRDefault="00BC6A4D">
      <w:pPr>
        <w:rPr>
          <w:rFonts w:ascii="Calibri" w:hAnsi="Calibri"/>
        </w:rPr>
      </w:pPr>
    </w:p>
    <w:p w:rsidR="00000000" w:rsidRDefault="00BC6A4D">
      <w:pPr>
        <w:rPr>
          <w:rFonts w:ascii="Calibri" w:hAnsi="Calibri"/>
        </w:rPr>
      </w:pPr>
    </w:p>
    <w:sectPr w:rsidR="00000000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4D"/>
    <w:rsid w:val="00B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DateChar">
    <w:name w:val="Date Char"/>
    <w:rPr>
      <w:rFonts w:cs="Times New Roman"/>
      <w:sz w:val="24"/>
      <w:szCs w:val="24"/>
    </w:rPr>
  </w:style>
  <w:style w:type="character" w:styleId="CommentReference">
    <w:name w:val="annotation reference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cs="Times New Roman"/>
    </w:rPr>
  </w:style>
  <w:style w:type="character" w:customStyle="1" w:styleId="CommentSubjectChar">
    <w:name w:val="Comment Subject Char"/>
    <w:rPr>
      <w:rFonts w:cs="Times New Roman"/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Date">
    <w:name w:val="Date"/>
    <w:basedOn w:val="Normal"/>
    <w:next w:val="Normal"/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DateChar">
    <w:name w:val="Date Char"/>
    <w:rPr>
      <w:rFonts w:cs="Times New Roman"/>
      <w:sz w:val="24"/>
      <w:szCs w:val="24"/>
    </w:rPr>
  </w:style>
  <w:style w:type="character" w:styleId="CommentReference">
    <w:name w:val="annotation reference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cs="Times New Roman"/>
    </w:rPr>
  </w:style>
  <w:style w:type="character" w:customStyle="1" w:styleId="CommentSubjectChar">
    <w:name w:val="Comment Subject Char"/>
    <w:rPr>
      <w:rFonts w:cs="Times New Roman"/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Date">
    <w:name w:val="Date"/>
    <w:basedOn w:val="Normal"/>
    <w:next w:val="Normal"/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kamaga2010@comcas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C63F0A89</Template>
  <TotalTime>0</TotalTime>
  <Pages>1</Pages>
  <Words>247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GSMNWRV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heather.succio</dc:creator>
  <cp:lastModifiedBy>Janis Reidlinger</cp:lastModifiedBy>
  <cp:revision>2</cp:revision>
  <cp:lastPrinted>2014-01-15T02:48:00Z</cp:lastPrinted>
  <dcterms:created xsi:type="dcterms:W3CDTF">2014-03-10T13:04:00Z</dcterms:created>
  <dcterms:modified xsi:type="dcterms:W3CDTF">2014-03-10T13:04:00Z</dcterms:modified>
</cp:coreProperties>
</file>